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235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19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Аслямова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Радмила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</w:t>
      </w:r>
      <w:r>
        <w:rPr>
          <w:rFonts w:ascii="Times New Roman" w:eastAsia="Times New Roman" w:hAnsi="Times New Roman" w:cs="Times New Roman"/>
          <w:sz w:val="28"/>
          <w:szCs w:val="28"/>
        </w:rPr>
        <w:t>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12.8 КоАП РФ,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Аслямов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1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38/2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Аслямов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участвовал,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Аслямов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утверждённых Постановлением Совета Министров - Пр</w:t>
      </w:r>
      <w:r>
        <w:rPr>
          <w:rFonts w:ascii="Times New Roman" w:eastAsia="Times New Roman" w:hAnsi="Times New Roman" w:cs="Times New Roman"/>
          <w:sz w:val="28"/>
          <w:szCs w:val="28"/>
        </w:rPr>
        <w:t>авительством РФ от 23.10.1993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sz w:val="28"/>
          <w:szCs w:val="28"/>
        </w:rPr>
        <w:t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Аслямов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12.8 КоАП РФ, представлены следующие документы: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02.02.2025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Аслямов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02.02.2025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2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38/2 по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02.02.2025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Аслямов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</w:t>
      </w:r>
      <w:r>
        <w:rPr>
          <w:rFonts w:ascii="Times New Roman" w:eastAsia="Times New Roman" w:hAnsi="Times New Roman" w:cs="Times New Roman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 на состояние алкогольного опьянения 86 ГП № </w:t>
      </w:r>
      <w:r>
        <w:rPr>
          <w:rFonts w:ascii="Times New Roman" w:eastAsia="Times New Roman" w:hAnsi="Times New Roman" w:cs="Times New Roman"/>
          <w:sz w:val="28"/>
          <w:szCs w:val="28"/>
        </w:rPr>
        <w:t>059167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02.</w:t>
      </w:r>
      <w:r>
        <w:rPr>
          <w:rStyle w:val="cat-PhoneNumbergrp-24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Аслямо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чек на бумажном носителе с результатом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прибора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403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выдыхаемого воздуха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ИДПС ОБДПС ГИБДД УМВД России по </w:t>
      </w:r>
      <w:r>
        <w:rPr>
          <w:rStyle w:val="cat-Addressgrp-3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ТС;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справка инспектора ИАЗ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УМВД России по </w:t>
      </w:r>
      <w:r>
        <w:rPr>
          <w:rStyle w:val="cat-Addressgrp-3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Аслямов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Аслямов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12.8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Аслямов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административную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венность,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Аслямова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Радмила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</w:rPr>
        <w:t>сорока 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дствами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Аслямову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в течение трёх рабочих дней со дня вступления в законную силу постановления о назначении административного наказания он обязан </w:t>
      </w:r>
      <w:r>
        <w:rPr>
          <w:rFonts w:ascii="Times New Roman" w:eastAsia="Times New Roman" w:hAnsi="Times New Roman" w:cs="Times New Roman"/>
          <w:sz w:val="28"/>
          <w:szCs w:val="28"/>
        </w:rPr>
        <w:t>сдать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</w:t>
      </w:r>
      <w:r>
        <w:rPr>
          <w:rFonts w:ascii="Times New Roman" w:eastAsia="Times New Roman" w:hAnsi="Times New Roman" w:cs="Times New Roman"/>
          <w:sz w:val="28"/>
          <w:szCs w:val="28"/>
        </w:rPr>
        <w:t>оверение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 УМВД России по </w:t>
      </w:r>
      <w:r>
        <w:rPr>
          <w:rStyle w:val="cat-Addressgrp-3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19</w:t>
      </w:r>
      <w:r>
        <w:rPr>
          <w:rFonts w:ascii="Times New Roman" w:eastAsia="Times New Roman" w:hAnsi="Times New Roman" w:cs="Times New Roman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235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18"/>
          <w:szCs w:val="18"/>
        </w:rPr>
        <w:t>платежа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03100643000000018700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в РКЦ Ханты-Мансийск; БИК </w:t>
      </w:r>
      <w:r>
        <w:rPr>
          <w:rStyle w:val="cat-PhoneNumbergrp-25rplc-5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ОКТМО </w:t>
      </w:r>
      <w:r>
        <w:rPr>
          <w:rStyle w:val="cat-Addressgrp-3rplc-5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6rplc-5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ИНН </w:t>
      </w:r>
      <w:r>
        <w:rPr>
          <w:rStyle w:val="cat-PhoneNumbergrp-27rplc-5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КПП </w:t>
      </w:r>
      <w:r>
        <w:rPr>
          <w:rStyle w:val="cat-PhoneNumbergrp-28rplc-5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18"/>
          <w:szCs w:val="18"/>
        </w:rPr>
        <w:t>кор</w:t>
      </w:r>
      <w:r>
        <w:rPr>
          <w:rFonts w:ascii="Times New Roman" w:eastAsia="Times New Roman" w:hAnsi="Times New Roman" w:cs="Times New Roman"/>
          <w:sz w:val="18"/>
          <w:szCs w:val="18"/>
        </w:rPr>
        <w:t>. /</w:t>
      </w:r>
      <w:r>
        <w:rPr>
          <w:rFonts w:ascii="Times New Roman" w:eastAsia="Times New Roman" w:hAnsi="Times New Roman" w:cs="Times New Roman"/>
          <w:sz w:val="18"/>
          <w:szCs w:val="18"/>
        </w:rPr>
        <w:t>сч</w:t>
      </w:r>
      <w:r>
        <w:rPr>
          <w:rFonts w:ascii="Times New Roman" w:eastAsia="Times New Roman" w:hAnsi="Times New Roman" w:cs="Times New Roman"/>
          <w:sz w:val="18"/>
          <w:szCs w:val="18"/>
        </w:rPr>
        <w:t>. 40102810245370000007. Получатель: УФК по ХМАО-Югре (УМВД России по ХМАО-Югре);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УИН 188104862</w:t>
      </w:r>
      <w:r>
        <w:rPr>
          <w:rFonts w:ascii="Times New Roman" w:eastAsia="Times New Roman" w:hAnsi="Times New Roman" w:cs="Times New Roman"/>
          <w:sz w:val="18"/>
          <w:szCs w:val="18"/>
        </w:rPr>
        <w:t>50320002062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5rplc-5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3rplc-5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18"/>
          <w:szCs w:val="18"/>
        </w:rPr>
        <w:t>размере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суммы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неоплаченного штрафа, но не </w:t>
      </w:r>
      <w:r>
        <w:rPr>
          <w:rStyle w:val="cat-SumInWordsgrp-19rplc-57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Timegrp-21rplc-14">
    <w:name w:val="cat-Time grp-21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CarNumbergrp-22rplc-19">
    <w:name w:val="cat-CarNumber grp-22 rplc-19"/>
    <w:basedOn w:val="DefaultParagraphFont"/>
  </w:style>
  <w:style w:type="character" w:customStyle="1" w:styleId="cat-Timegrp-21rplc-27">
    <w:name w:val="cat-Time grp-21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CarNumbergrp-22rplc-32">
    <w:name w:val="cat-CarNumber grp-22 rplc-32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Addressgrp-3rplc-37">
    <w:name w:val="cat-Address grp-3 rplc-37"/>
    <w:basedOn w:val="DefaultParagraphFont"/>
  </w:style>
  <w:style w:type="character" w:customStyle="1" w:styleId="cat-Addressgrp-3rplc-38">
    <w:name w:val="cat-Address grp-3 rplc-38"/>
    <w:basedOn w:val="DefaultParagraphFont"/>
  </w:style>
  <w:style w:type="character" w:customStyle="1" w:styleId="cat-Addressgrp-3rplc-45">
    <w:name w:val="cat-Address grp-3 rplc-45"/>
    <w:basedOn w:val="DefaultParagraphFont"/>
  </w:style>
  <w:style w:type="character" w:customStyle="1" w:styleId="cat-PhoneNumbergrp-25rplc-50">
    <w:name w:val="cat-PhoneNumber grp-25 rplc-50"/>
    <w:basedOn w:val="DefaultParagraphFont"/>
  </w:style>
  <w:style w:type="character" w:customStyle="1" w:styleId="cat-Addressgrp-3rplc-51">
    <w:name w:val="cat-Address grp-3 rplc-51"/>
    <w:basedOn w:val="DefaultParagraphFont"/>
  </w:style>
  <w:style w:type="character" w:customStyle="1" w:styleId="cat-PhoneNumbergrp-26rplc-52">
    <w:name w:val="cat-PhoneNumber grp-26 rplc-52"/>
    <w:basedOn w:val="DefaultParagraphFont"/>
  </w:style>
  <w:style w:type="character" w:customStyle="1" w:styleId="cat-PhoneNumbergrp-27rplc-53">
    <w:name w:val="cat-PhoneNumber grp-27 rplc-53"/>
    <w:basedOn w:val="DefaultParagraphFont"/>
  </w:style>
  <w:style w:type="character" w:customStyle="1" w:styleId="cat-PhoneNumbergrp-28rplc-54">
    <w:name w:val="cat-PhoneNumber grp-28 rplc-54"/>
    <w:basedOn w:val="DefaultParagraphFont"/>
  </w:style>
  <w:style w:type="character" w:customStyle="1" w:styleId="cat-Addressgrp-5rplc-55">
    <w:name w:val="cat-Address grp-5 rplc-55"/>
    <w:basedOn w:val="DefaultParagraphFont"/>
  </w:style>
  <w:style w:type="character" w:customStyle="1" w:styleId="cat-Addressgrp-3rplc-56">
    <w:name w:val="cat-Address grp-3 rplc-56"/>
    <w:basedOn w:val="DefaultParagraphFont"/>
  </w:style>
  <w:style w:type="character" w:customStyle="1" w:styleId="cat-SumInWordsgrp-19rplc-57">
    <w:name w:val="cat-SumInWords grp-19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